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D6" w:rsidRPr="00192704" w:rsidRDefault="00F927AD" w:rsidP="002418D6">
      <w:pPr>
        <w:pStyle w:val="20"/>
        <w:shd w:val="clear" w:color="auto" w:fill="auto"/>
        <w:spacing w:after="169" w:line="270" w:lineRule="exact"/>
        <w:ind w:firstLine="0"/>
        <w:rPr>
          <w:b w:val="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  <w:r w:rsidR="002418D6" w:rsidRPr="00192704">
        <w:rPr>
          <w:rStyle w:val="2"/>
          <w:color w:val="000000"/>
          <w:sz w:val="28"/>
          <w:szCs w:val="28"/>
        </w:rPr>
        <w:t>Информация о деятельности</w:t>
      </w:r>
    </w:p>
    <w:p w:rsidR="002418D6" w:rsidRPr="00D17B6B" w:rsidRDefault="002418D6" w:rsidP="002418D6">
      <w:pPr>
        <w:pStyle w:val="20"/>
        <w:shd w:val="clear" w:color="auto" w:fill="auto"/>
        <w:spacing w:after="120" w:line="480" w:lineRule="exact"/>
        <w:ind w:firstLine="0"/>
        <w:rPr>
          <w:b w:val="0"/>
          <w:sz w:val="28"/>
          <w:szCs w:val="28"/>
        </w:rPr>
      </w:pPr>
      <w:r w:rsidRPr="00192704">
        <w:rPr>
          <w:rStyle w:val="2"/>
          <w:color w:val="000000"/>
          <w:sz w:val="28"/>
          <w:szCs w:val="28"/>
        </w:rPr>
        <w:t>многофункциональных центров прикладных квалификаций Кемеровск</w:t>
      </w:r>
      <w:r w:rsidR="008C182D">
        <w:rPr>
          <w:rStyle w:val="2"/>
          <w:color w:val="000000"/>
          <w:sz w:val="28"/>
          <w:szCs w:val="28"/>
        </w:rPr>
        <w:t xml:space="preserve">ой области по состоянию на </w:t>
      </w:r>
      <w:r w:rsidR="008C182D" w:rsidRPr="00D17B6B">
        <w:rPr>
          <w:rStyle w:val="2"/>
          <w:sz w:val="28"/>
          <w:szCs w:val="28"/>
        </w:rPr>
        <w:t>01.07</w:t>
      </w:r>
      <w:r w:rsidRPr="00D17B6B">
        <w:rPr>
          <w:rStyle w:val="2"/>
          <w:sz w:val="28"/>
          <w:szCs w:val="28"/>
        </w:rPr>
        <w:t>.2021г.</w:t>
      </w:r>
    </w:p>
    <w:p w:rsidR="002418D6" w:rsidRPr="00021A25" w:rsidRDefault="002418D6" w:rsidP="002418D6">
      <w:pPr>
        <w:pStyle w:val="a3"/>
        <w:shd w:val="clear" w:color="auto" w:fill="auto"/>
        <w:spacing w:before="0" w:after="0"/>
        <w:ind w:left="40" w:right="26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 xml:space="preserve">     В наст</w:t>
      </w:r>
      <w:r>
        <w:rPr>
          <w:rStyle w:val="1"/>
          <w:color w:val="000000"/>
          <w:sz w:val="28"/>
          <w:szCs w:val="28"/>
        </w:rPr>
        <w:t xml:space="preserve">оящее время в области создано 19 </w:t>
      </w:r>
      <w:r w:rsidRPr="00021A25">
        <w:rPr>
          <w:rStyle w:val="1"/>
          <w:color w:val="000000"/>
          <w:sz w:val="28"/>
          <w:szCs w:val="28"/>
        </w:rPr>
        <w:t>многофункциональных центров прикладных квалификаций как структурное подразделение ПОО: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«Анжеро-Суд</w:t>
      </w:r>
      <w:r>
        <w:rPr>
          <w:rStyle w:val="1"/>
          <w:color w:val="000000"/>
          <w:sz w:val="28"/>
          <w:szCs w:val="28"/>
        </w:rPr>
        <w:t>женский политехнический колледж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>ПОУ Кемеровский горнотехнический техникум,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«Кемеровский профессионально-технический техникум»,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«Кемеровский техникум индустрии питания и сферы услуг»,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«Кузнецкий индустриальный техникум»,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 xml:space="preserve">ПОУ </w:t>
      </w:r>
      <w:proofErr w:type="spellStart"/>
      <w:proofErr w:type="gramStart"/>
      <w:r w:rsidRPr="00021A25">
        <w:rPr>
          <w:rStyle w:val="1"/>
          <w:color w:val="000000"/>
          <w:sz w:val="28"/>
          <w:szCs w:val="28"/>
        </w:rPr>
        <w:t>Ленинск-Кузнецкий</w:t>
      </w:r>
      <w:proofErr w:type="spellEnd"/>
      <w:proofErr w:type="gramEnd"/>
      <w:r w:rsidRPr="00021A25">
        <w:rPr>
          <w:rStyle w:val="1"/>
          <w:color w:val="000000"/>
          <w:sz w:val="28"/>
          <w:szCs w:val="28"/>
        </w:rPr>
        <w:t xml:space="preserve"> горнотехнический техникум,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Мариинский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политехнический техникум»,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</w:t>
      </w:r>
      <w:r>
        <w:rPr>
          <w:rStyle w:val="1"/>
          <w:color w:val="000000"/>
          <w:sz w:val="28"/>
          <w:szCs w:val="28"/>
        </w:rPr>
        <w:t>А</w:t>
      </w:r>
      <w:r w:rsidRPr="00021A25">
        <w:rPr>
          <w:rStyle w:val="1"/>
          <w:color w:val="000000"/>
          <w:sz w:val="28"/>
          <w:szCs w:val="28"/>
        </w:rPr>
        <w:t>ПОУ «</w:t>
      </w:r>
      <w:r w:rsidRPr="00EA30A7">
        <w:rPr>
          <w:rStyle w:val="1"/>
          <w:sz w:val="28"/>
          <w:szCs w:val="28"/>
        </w:rPr>
        <w:t>Новокузнецкий торгово-экономический техникум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2418D6" w:rsidRPr="00021A25" w:rsidRDefault="002418D6" w:rsidP="002418D6">
      <w:pPr>
        <w:pStyle w:val="a3"/>
        <w:shd w:val="clear" w:color="auto" w:fill="auto"/>
        <w:spacing w:before="0" w:line="485" w:lineRule="exact"/>
        <w:ind w:left="40" w:right="2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 xml:space="preserve">ПОУ </w:t>
      </w:r>
      <w:proofErr w:type="spellStart"/>
      <w:r w:rsidRPr="00021A25">
        <w:rPr>
          <w:rStyle w:val="1"/>
          <w:color w:val="000000"/>
          <w:sz w:val="28"/>
          <w:szCs w:val="28"/>
        </w:rPr>
        <w:t>Прокопьевский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горнотехнический техникум им. В.П. Романова, ГПОУ «Сибирский политехнический техникум»,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485" w:lineRule="exact"/>
        <w:ind w:left="40" w:right="26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Таштагольский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техникум горных технологий и сферы обслуживания»,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Прокопьевский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аграрный колледж»,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proofErr w:type="gramStart"/>
      <w:r w:rsidRPr="00021A25">
        <w:rPr>
          <w:rStyle w:val="1"/>
          <w:color w:val="000000"/>
          <w:sz w:val="28"/>
          <w:szCs w:val="28"/>
        </w:rPr>
        <w:t>Ленинск-Кузнецкий</w:t>
      </w:r>
      <w:proofErr w:type="spellEnd"/>
      <w:proofErr w:type="gramEnd"/>
      <w:r w:rsidRPr="00021A25">
        <w:rPr>
          <w:rStyle w:val="1"/>
          <w:color w:val="000000"/>
          <w:sz w:val="28"/>
          <w:szCs w:val="28"/>
        </w:rPr>
        <w:t xml:space="preserve"> политехнический техникум»,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r>
        <w:rPr>
          <w:sz w:val="28"/>
          <w:szCs w:val="28"/>
        </w:rPr>
        <w:t>Кузбасский колледж архитектуры, строительства и цифровых технологий</w:t>
      </w:r>
      <w:r w:rsidRPr="00021A25">
        <w:rPr>
          <w:rStyle w:val="1"/>
          <w:color w:val="000000"/>
          <w:sz w:val="28"/>
          <w:szCs w:val="28"/>
        </w:rPr>
        <w:t xml:space="preserve"> 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ГПОУ «  </w:t>
      </w:r>
      <w:r>
        <w:rPr>
          <w:sz w:val="28"/>
          <w:szCs w:val="28"/>
        </w:rPr>
        <w:t>Сибирский колледж сервиса и технологий</w:t>
      </w:r>
      <w:r>
        <w:rPr>
          <w:rStyle w:val="1"/>
          <w:color w:val="000000"/>
          <w:sz w:val="28"/>
          <w:szCs w:val="28"/>
        </w:rPr>
        <w:t xml:space="preserve"> 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2418D6" w:rsidRPr="00021A25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ГПОУ «Кузбасский</w:t>
      </w:r>
      <w:r w:rsidRPr="00021A25">
        <w:rPr>
          <w:rStyle w:val="1"/>
          <w:color w:val="000000"/>
          <w:sz w:val="28"/>
          <w:szCs w:val="28"/>
        </w:rPr>
        <w:t xml:space="preserve"> педагогический колледж»,</w:t>
      </w:r>
    </w:p>
    <w:p w:rsidR="002418D6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lastRenderedPageBreak/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Киселевский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горный техникум»</w:t>
      </w:r>
      <w:r>
        <w:rPr>
          <w:rStyle w:val="1"/>
          <w:color w:val="000000"/>
          <w:sz w:val="28"/>
          <w:szCs w:val="28"/>
        </w:rPr>
        <w:t>,</w:t>
      </w:r>
    </w:p>
    <w:p w:rsidR="002418D6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</w:t>
      </w:r>
      <w:r>
        <w:rPr>
          <w:rStyle w:val="1"/>
          <w:color w:val="000000"/>
          <w:sz w:val="28"/>
          <w:szCs w:val="28"/>
        </w:rPr>
        <w:t xml:space="preserve"> «Кемеровский коммунально-строительный техникум» имени В.И. </w:t>
      </w:r>
      <w:proofErr w:type="spellStart"/>
      <w:r>
        <w:rPr>
          <w:rStyle w:val="1"/>
          <w:color w:val="000000"/>
          <w:sz w:val="28"/>
          <w:szCs w:val="28"/>
        </w:rPr>
        <w:t>Заузелкова</w:t>
      </w:r>
      <w:proofErr w:type="spellEnd"/>
      <w:proofErr w:type="gramStart"/>
      <w:r>
        <w:rPr>
          <w:rStyle w:val="1"/>
          <w:color w:val="000000"/>
          <w:sz w:val="28"/>
          <w:szCs w:val="28"/>
        </w:rPr>
        <w:t xml:space="preserve"> ,</w:t>
      </w:r>
      <w:proofErr w:type="gramEnd"/>
    </w:p>
    <w:p w:rsidR="002418D6" w:rsidRDefault="002418D6" w:rsidP="002418D6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ГБПОУ </w:t>
      </w:r>
      <w:proofErr w:type="spellStart"/>
      <w:r>
        <w:rPr>
          <w:rStyle w:val="1"/>
          <w:color w:val="000000"/>
          <w:sz w:val="28"/>
          <w:szCs w:val="28"/>
        </w:rPr>
        <w:t>Томь-Усинский</w:t>
      </w:r>
      <w:proofErr w:type="spellEnd"/>
      <w:r>
        <w:rPr>
          <w:rStyle w:val="1"/>
          <w:color w:val="000000"/>
          <w:sz w:val="28"/>
          <w:szCs w:val="28"/>
        </w:rPr>
        <w:t xml:space="preserve">  </w:t>
      </w:r>
      <w:proofErr w:type="spellStart"/>
      <w:r>
        <w:rPr>
          <w:rStyle w:val="1"/>
          <w:color w:val="000000"/>
          <w:sz w:val="28"/>
          <w:szCs w:val="28"/>
        </w:rPr>
        <w:t>энерготранспортный</w:t>
      </w:r>
      <w:proofErr w:type="spellEnd"/>
      <w:r>
        <w:rPr>
          <w:rStyle w:val="1"/>
          <w:color w:val="000000"/>
          <w:sz w:val="28"/>
          <w:szCs w:val="28"/>
        </w:rPr>
        <w:t xml:space="preserve"> техникум.</w:t>
      </w:r>
    </w:p>
    <w:p w:rsidR="002418D6" w:rsidRDefault="002418D6" w:rsidP="002418D6">
      <w:pPr>
        <w:pStyle w:val="20"/>
        <w:shd w:val="clear" w:color="auto" w:fill="auto"/>
        <w:spacing w:after="347" w:line="270" w:lineRule="exact"/>
        <w:ind w:firstLine="0"/>
        <w:jc w:val="left"/>
        <w:rPr>
          <w:b w:val="0"/>
          <w:bCs w:val="0"/>
          <w:sz w:val="28"/>
          <w:szCs w:val="28"/>
        </w:rPr>
      </w:pPr>
    </w:p>
    <w:p w:rsidR="002418D6" w:rsidRPr="00B2770C" w:rsidRDefault="002418D6" w:rsidP="002418D6">
      <w:pPr>
        <w:pStyle w:val="20"/>
        <w:shd w:val="clear" w:color="auto" w:fill="auto"/>
        <w:spacing w:after="347" w:line="270" w:lineRule="exact"/>
        <w:ind w:firstLine="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>
        <w:rPr>
          <w:rStyle w:val="2"/>
          <w:sz w:val="28"/>
          <w:szCs w:val="28"/>
        </w:rPr>
        <w:t xml:space="preserve">Итоги </w:t>
      </w:r>
      <w:r w:rsidR="00D17B6B">
        <w:rPr>
          <w:rStyle w:val="2"/>
          <w:sz w:val="28"/>
          <w:szCs w:val="28"/>
        </w:rPr>
        <w:t>работы МЦПК за 2</w:t>
      </w:r>
      <w:r>
        <w:rPr>
          <w:rStyle w:val="2"/>
          <w:sz w:val="28"/>
          <w:szCs w:val="28"/>
        </w:rPr>
        <w:t xml:space="preserve">  полугодие</w:t>
      </w:r>
      <w:r w:rsidRPr="00B2770C">
        <w:rPr>
          <w:rStyle w:val="2"/>
          <w:sz w:val="28"/>
          <w:szCs w:val="28"/>
        </w:rPr>
        <w:t xml:space="preserve"> 20</w:t>
      </w:r>
      <w:r w:rsidR="00D17B6B">
        <w:rPr>
          <w:rStyle w:val="2"/>
          <w:sz w:val="28"/>
          <w:szCs w:val="28"/>
        </w:rPr>
        <w:t>20-2021</w:t>
      </w:r>
      <w:r w:rsidRPr="00B2770C">
        <w:rPr>
          <w:rStyle w:val="2"/>
          <w:sz w:val="28"/>
          <w:szCs w:val="28"/>
        </w:rPr>
        <w:t xml:space="preserve"> учебного года.</w:t>
      </w:r>
    </w:p>
    <w:p w:rsidR="002418D6" w:rsidRPr="00021A25" w:rsidRDefault="002418D6" w:rsidP="002418D6">
      <w:pPr>
        <w:pStyle w:val="a3"/>
        <w:numPr>
          <w:ilvl w:val="0"/>
          <w:numId w:val="1"/>
        </w:numPr>
        <w:shd w:val="clear" w:color="auto" w:fill="auto"/>
        <w:tabs>
          <w:tab w:val="left" w:pos="607"/>
        </w:tabs>
        <w:spacing w:before="0" w:after="366" w:line="270" w:lineRule="exact"/>
        <w:ind w:left="680"/>
        <w:jc w:val="both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 xml:space="preserve">Количество </w:t>
      </w:r>
      <w:proofErr w:type="gramStart"/>
      <w:r w:rsidRPr="00021A25">
        <w:rPr>
          <w:rStyle w:val="1"/>
          <w:color w:val="000000"/>
          <w:sz w:val="28"/>
          <w:szCs w:val="28"/>
        </w:rPr>
        <w:t>обученных</w:t>
      </w:r>
      <w:proofErr w:type="gramEnd"/>
      <w:r w:rsidRPr="00021A25">
        <w:rPr>
          <w:rStyle w:val="1"/>
          <w:color w:val="000000"/>
          <w:sz w:val="28"/>
          <w:szCs w:val="28"/>
        </w:rPr>
        <w:t xml:space="preserve"> составляет: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7886"/>
      </w:tblGrid>
      <w:tr w:rsidR="002418D6" w:rsidRPr="00021A25" w:rsidTr="00194093">
        <w:trPr>
          <w:trHeight w:hRule="exact" w:val="3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E947F8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 </w:t>
            </w:r>
            <w:r w:rsidR="00A86B7F">
              <w:rPr>
                <w:sz w:val="28"/>
                <w:szCs w:val="28"/>
              </w:rPr>
              <w:t>3114</w:t>
            </w:r>
            <w:r>
              <w:rPr>
                <w:sz w:val="28"/>
                <w:szCs w:val="28"/>
              </w:rPr>
              <w:t xml:space="preserve">   </w:t>
            </w:r>
            <w:r w:rsidR="002418D6" w:rsidRPr="00E947F8">
              <w:rPr>
                <w:sz w:val="28"/>
                <w:szCs w:val="28"/>
              </w:rPr>
              <w:t xml:space="preserve">  чел.</w:t>
            </w:r>
          </w:p>
        </w:tc>
      </w:tr>
      <w:tr w:rsidR="002418D6" w:rsidRPr="00021A25" w:rsidTr="00194093">
        <w:trPr>
          <w:trHeight w:hRule="exact" w:val="51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>в т.ч. за</w:t>
            </w:r>
            <w:r w:rsidR="00E947F8">
              <w:rPr>
                <w:sz w:val="28"/>
                <w:szCs w:val="28"/>
              </w:rPr>
              <w:t xml:space="preserve"> счет средств работодателей </w:t>
            </w:r>
            <w:r w:rsidR="00A86B7F">
              <w:rPr>
                <w:sz w:val="28"/>
                <w:szCs w:val="28"/>
              </w:rPr>
              <w:t>565</w:t>
            </w:r>
            <w:r w:rsidR="00646388">
              <w:rPr>
                <w:sz w:val="28"/>
                <w:szCs w:val="28"/>
              </w:rPr>
              <w:t xml:space="preserve">   чел.(</w:t>
            </w:r>
            <w:r w:rsidR="00A86B7F">
              <w:rPr>
                <w:sz w:val="28"/>
                <w:szCs w:val="28"/>
              </w:rPr>
              <w:t>18</w:t>
            </w:r>
            <w:r w:rsidR="00E947F8">
              <w:rPr>
                <w:sz w:val="28"/>
                <w:szCs w:val="28"/>
              </w:rPr>
              <w:t xml:space="preserve"> </w:t>
            </w:r>
            <w:r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475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>в т.ч. за счет сре</w:t>
            </w:r>
            <w:proofErr w:type="gramStart"/>
            <w:r w:rsidRPr="00E947F8">
              <w:rPr>
                <w:sz w:val="28"/>
                <w:szCs w:val="28"/>
              </w:rPr>
              <w:t>дств сл</w:t>
            </w:r>
            <w:proofErr w:type="gramEnd"/>
            <w:r w:rsidRPr="00E947F8">
              <w:rPr>
                <w:sz w:val="28"/>
                <w:szCs w:val="28"/>
              </w:rPr>
              <w:t xml:space="preserve">ужбы занятости населения </w:t>
            </w:r>
          </w:p>
          <w:p w:rsidR="002418D6" w:rsidRPr="00E947F8" w:rsidRDefault="00E947F8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чел</w:t>
            </w:r>
            <w:r w:rsidR="00A86B7F">
              <w:rPr>
                <w:sz w:val="28"/>
                <w:szCs w:val="28"/>
              </w:rPr>
              <w:t xml:space="preserve"> 607</w:t>
            </w:r>
            <w:r>
              <w:rPr>
                <w:sz w:val="28"/>
                <w:szCs w:val="28"/>
              </w:rPr>
              <w:t>.(</w:t>
            </w:r>
            <w:r w:rsidR="00A86B7F">
              <w:rPr>
                <w:sz w:val="28"/>
                <w:szCs w:val="28"/>
              </w:rPr>
              <w:t>19.5</w:t>
            </w:r>
            <w:r w:rsidR="002418D6"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4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 xml:space="preserve">в т.ч. за </w:t>
            </w:r>
            <w:r w:rsidR="00E947F8">
              <w:rPr>
                <w:sz w:val="28"/>
                <w:szCs w:val="28"/>
              </w:rPr>
              <w:t xml:space="preserve">счет средств физических лиц  </w:t>
            </w:r>
            <w:r w:rsidR="00A86B7F">
              <w:rPr>
                <w:sz w:val="28"/>
                <w:szCs w:val="28"/>
              </w:rPr>
              <w:t>959</w:t>
            </w:r>
            <w:r w:rsidR="00E947F8">
              <w:rPr>
                <w:sz w:val="28"/>
                <w:szCs w:val="28"/>
              </w:rPr>
              <w:t xml:space="preserve">   чел. (</w:t>
            </w:r>
            <w:r w:rsidR="00A86B7F">
              <w:rPr>
                <w:sz w:val="28"/>
                <w:szCs w:val="28"/>
              </w:rPr>
              <w:t>30.8</w:t>
            </w:r>
            <w:r w:rsidR="00E947F8">
              <w:rPr>
                <w:sz w:val="28"/>
                <w:szCs w:val="28"/>
              </w:rPr>
              <w:t xml:space="preserve">  </w:t>
            </w:r>
            <w:r w:rsidRPr="00E947F8">
              <w:rPr>
                <w:sz w:val="28"/>
                <w:szCs w:val="28"/>
              </w:rPr>
              <w:t>%)</w:t>
            </w:r>
          </w:p>
        </w:tc>
      </w:tr>
      <w:tr w:rsidR="002418D6" w:rsidRPr="00021A25" w:rsidTr="00194093">
        <w:trPr>
          <w:trHeight w:hRule="exact" w:val="461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>в т.</w:t>
            </w:r>
            <w:r w:rsidR="00E947F8">
              <w:rPr>
                <w:sz w:val="28"/>
                <w:szCs w:val="28"/>
              </w:rPr>
              <w:t xml:space="preserve">ч. за счет иных источников  </w:t>
            </w:r>
            <w:r w:rsidR="00A86B7F">
              <w:rPr>
                <w:sz w:val="28"/>
                <w:szCs w:val="28"/>
              </w:rPr>
              <w:t>983</w:t>
            </w:r>
            <w:r w:rsidR="00646388">
              <w:rPr>
                <w:sz w:val="28"/>
                <w:szCs w:val="28"/>
              </w:rPr>
              <w:t xml:space="preserve">  чел.(</w:t>
            </w:r>
            <w:r w:rsidR="00A86B7F">
              <w:rPr>
                <w:sz w:val="28"/>
                <w:szCs w:val="28"/>
              </w:rPr>
              <w:t>31.7</w:t>
            </w:r>
            <w:r w:rsidR="00E947F8">
              <w:rPr>
                <w:sz w:val="28"/>
                <w:szCs w:val="28"/>
              </w:rPr>
              <w:t xml:space="preserve"> </w:t>
            </w:r>
            <w:r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4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E947F8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пенсионного возраста  </w:t>
            </w:r>
            <w:r w:rsidR="00A86B7F">
              <w:rPr>
                <w:sz w:val="28"/>
                <w:szCs w:val="28"/>
              </w:rPr>
              <w:t>42</w:t>
            </w:r>
            <w:r w:rsidR="00646388">
              <w:rPr>
                <w:sz w:val="28"/>
                <w:szCs w:val="28"/>
              </w:rPr>
              <w:t xml:space="preserve">   чел. (</w:t>
            </w:r>
            <w:r w:rsidR="00A86B7F">
              <w:rPr>
                <w:sz w:val="28"/>
                <w:szCs w:val="28"/>
              </w:rPr>
              <w:t>1.4</w:t>
            </w:r>
            <w:r>
              <w:rPr>
                <w:sz w:val="28"/>
                <w:szCs w:val="28"/>
              </w:rPr>
              <w:t xml:space="preserve"> </w:t>
            </w:r>
            <w:r w:rsidR="002418D6"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485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1.7.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>в</w:t>
            </w:r>
            <w:r w:rsidR="00E947F8">
              <w:rPr>
                <w:sz w:val="28"/>
                <w:szCs w:val="28"/>
              </w:rPr>
              <w:t xml:space="preserve"> т.ч. безработных граждан  </w:t>
            </w:r>
            <w:r w:rsidR="00A86B7F">
              <w:rPr>
                <w:sz w:val="28"/>
                <w:szCs w:val="28"/>
              </w:rPr>
              <w:t>78</w:t>
            </w:r>
            <w:r w:rsidR="00E947F8">
              <w:rPr>
                <w:sz w:val="28"/>
                <w:szCs w:val="28"/>
              </w:rPr>
              <w:t xml:space="preserve">   чел. (</w:t>
            </w:r>
            <w:r w:rsidR="00A86B7F">
              <w:rPr>
                <w:sz w:val="28"/>
                <w:szCs w:val="28"/>
              </w:rPr>
              <w:t>2.5</w:t>
            </w:r>
            <w:r w:rsidR="00E947F8">
              <w:rPr>
                <w:sz w:val="28"/>
                <w:szCs w:val="28"/>
              </w:rPr>
              <w:t xml:space="preserve"> </w:t>
            </w:r>
            <w:r w:rsidRPr="00E947F8">
              <w:rPr>
                <w:sz w:val="28"/>
                <w:szCs w:val="28"/>
              </w:rPr>
              <w:t xml:space="preserve">  %)</w:t>
            </w:r>
          </w:p>
        </w:tc>
      </w:tr>
      <w:tr w:rsidR="002418D6" w:rsidRPr="00021A25" w:rsidTr="00194093">
        <w:trPr>
          <w:trHeight w:hRule="exact" w:val="48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1.8.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E947F8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студентов ПОО  </w:t>
            </w:r>
            <w:r w:rsidR="00A86B7F">
              <w:rPr>
                <w:sz w:val="28"/>
                <w:szCs w:val="28"/>
              </w:rPr>
              <w:t>970</w:t>
            </w:r>
            <w:r w:rsidR="00646388">
              <w:rPr>
                <w:sz w:val="28"/>
                <w:szCs w:val="28"/>
              </w:rPr>
              <w:t xml:space="preserve">  чел. (</w:t>
            </w:r>
            <w:r w:rsidR="00A86B7F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</w:t>
            </w:r>
            <w:r w:rsidR="002418D6"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49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1.9.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E947F8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студентов УВО  </w:t>
            </w:r>
            <w:r w:rsidR="00A86B7F">
              <w:rPr>
                <w:sz w:val="28"/>
                <w:szCs w:val="28"/>
              </w:rPr>
              <w:t>26</w:t>
            </w:r>
            <w:r w:rsidR="00646388">
              <w:rPr>
                <w:sz w:val="28"/>
                <w:szCs w:val="28"/>
              </w:rPr>
              <w:t xml:space="preserve">  чел. (</w:t>
            </w:r>
            <w:r w:rsidR="00A86B7F">
              <w:rPr>
                <w:sz w:val="28"/>
                <w:szCs w:val="28"/>
              </w:rPr>
              <w:t>0.9</w:t>
            </w:r>
            <w:r>
              <w:rPr>
                <w:sz w:val="28"/>
                <w:szCs w:val="28"/>
              </w:rPr>
              <w:t xml:space="preserve"> </w:t>
            </w:r>
            <w:r w:rsidR="002418D6" w:rsidRPr="00E947F8">
              <w:rPr>
                <w:sz w:val="28"/>
                <w:szCs w:val="28"/>
              </w:rPr>
              <w:t xml:space="preserve"> %)</w:t>
            </w:r>
          </w:p>
        </w:tc>
      </w:tr>
      <w:tr w:rsidR="002418D6" w:rsidRPr="00021A25" w:rsidTr="00194093">
        <w:trPr>
          <w:trHeight w:hRule="exact" w:val="3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021A25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8D6" w:rsidRPr="00E947F8" w:rsidRDefault="002418D6" w:rsidP="00194093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E947F8">
              <w:rPr>
                <w:sz w:val="28"/>
                <w:szCs w:val="28"/>
              </w:rPr>
              <w:t>в т</w:t>
            </w:r>
            <w:r w:rsidR="00E947F8">
              <w:rPr>
                <w:sz w:val="28"/>
                <w:szCs w:val="28"/>
              </w:rPr>
              <w:t xml:space="preserve">. ч. иных категорий граждан  </w:t>
            </w:r>
            <w:r w:rsidR="00A86B7F">
              <w:rPr>
                <w:sz w:val="28"/>
                <w:szCs w:val="28"/>
              </w:rPr>
              <w:t>1990</w:t>
            </w:r>
            <w:r w:rsidR="00E947F8">
              <w:rPr>
                <w:sz w:val="28"/>
                <w:szCs w:val="28"/>
              </w:rPr>
              <w:t xml:space="preserve">   чел. (</w:t>
            </w:r>
            <w:r w:rsidR="00A86B7F">
              <w:rPr>
                <w:sz w:val="28"/>
                <w:szCs w:val="28"/>
              </w:rPr>
              <w:t>64.2</w:t>
            </w:r>
            <w:r w:rsidR="00E947F8">
              <w:rPr>
                <w:sz w:val="28"/>
                <w:szCs w:val="28"/>
              </w:rPr>
              <w:t xml:space="preserve">  </w:t>
            </w:r>
            <w:r w:rsidRPr="00E947F8">
              <w:rPr>
                <w:sz w:val="28"/>
                <w:szCs w:val="28"/>
              </w:rPr>
              <w:t>%)</w:t>
            </w:r>
          </w:p>
        </w:tc>
      </w:tr>
    </w:tbl>
    <w:p w:rsidR="002418D6" w:rsidRPr="00192704" w:rsidRDefault="002418D6" w:rsidP="002418D6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after="324" w:line="480" w:lineRule="exact"/>
        <w:ind w:right="160" w:firstLine="0"/>
        <w:jc w:val="both"/>
        <w:rPr>
          <w:b w:val="0"/>
          <w:sz w:val="28"/>
          <w:szCs w:val="28"/>
        </w:rPr>
      </w:pPr>
      <w:r w:rsidRPr="00192704">
        <w:rPr>
          <w:rStyle w:val="2"/>
          <w:color w:val="000000"/>
          <w:sz w:val="28"/>
          <w:szCs w:val="28"/>
        </w:rPr>
        <w:t>Перечень реализованных программ профессиональной подготовки, переподготовки, повышения квалификации в МЦПК з</w:t>
      </w:r>
      <w:r w:rsidR="00A86B7F">
        <w:rPr>
          <w:rStyle w:val="2"/>
          <w:color w:val="000000"/>
          <w:sz w:val="28"/>
          <w:szCs w:val="28"/>
        </w:rPr>
        <w:t>а период с 01.01.2021 по</w:t>
      </w:r>
      <w:r w:rsidR="000004E4">
        <w:rPr>
          <w:rStyle w:val="2"/>
          <w:color w:val="000000"/>
          <w:sz w:val="28"/>
          <w:szCs w:val="28"/>
        </w:rPr>
        <w:t xml:space="preserve"> 01.07</w:t>
      </w:r>
      <w:r>
        <w:rPr>
          <w:rStyle w:val="2"/>
          <w:color w:val="000000"/>
          <w:sz w:val="28"/>
          <w:szCs w:val="28"/>
        </w:rPr>
        <w:t>.2021</w:t>
      </w:r>
      <w:r w:rsidRPr="00192704">
        <w:rPr>
          <w:rStyle w:val="2"/>
          <w:color w:val="000000"/>
          <w:sz w:val="28"/>
          <w:szCs w:val="28"/>
        </w:rPr>
        <w:t>г.</w:t>
      </w:r>
    </w:p>
    <w:tbl>
      <w:tblPr>
        <w:tblW w:w="952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3416"/>
        <w:gridCol w:w="850"/>
        <w:gridCol w:w="1418"/>
        <w:gridCol w:w="1559"/>
        <w:gridCol w:w="1484"/>
      </w:tblGrid>
      <w:tr w:rsidR="002418D6" w:rsidRPr="0032290F" w:rsidTr="00194093">
        <w:trPr>
          <w:trHeight w:val="405"/>
        </w:trPr>
        <w:tc>
          <w:tcPr>
            <w:tcW w:w="798" w:type="dxa"/>
            <w:vMerge w:val="restart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6" w:type="dxa"/>
            <w:vMerge w:val="restart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  <w:tc>
          <w:tcPr>
            <w:tcW w:w="5311" w:type="dxa"/>
            <w:gridSpan w:val="4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программ </w:t>
            </w:r>
          </w:p>
        </w:tc>
      </w:tr>
      <w:tr w:rsidR="002418D6" w:rsidRPr="0032290F" w:rsidTr="00194093">
        <w:trPr>
          <w:trHeight w:val="525"/>
        </w:trPr>
        <w:tc>
          <w:tcPr>
            <w:tcW w:w="798" w:type="dxa"/>
            <w:vMerge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Merge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559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1484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2418D6" w:rsidRPr="0032290F" w:rsidTr="00194093">
        <w:trPr>
          <w:trHeight w:val="49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«Анжеро-Судж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енский политехнический  колледж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64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ПОУ  Кемеровский   горнотехнический  техникум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2418D6" w:rsidRPr="0032290F" w:rsidTr="00194093">
        <w:trPr>
          <w:trHeight w:val="49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«Кемеровский  профессионально-технический   техникум»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2418D6" w:rsidRPr="0032290F" w:rsidTr="00194093">
        <w:trPr>
          <w:trHeight w:val="810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 «Кемеровский   техникум индустрии питания и сферы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2418D6" w:rsidRPr="0032290F" w:rsidTr="00194093">
        <w:trPr>
          <w:trHeight w:val="780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«Кузнецкий  индустриальный   техникум»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2418D6" w:rsidRPr="0032290F" w:rsidTr="00194093">
        <w:trPr>
          <w:trHeight w:val="64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горнотехнический   техникум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2418D6" w:rsidRPr="0032290F" w:rsidTr="00194093">
        <w:trPr>
          <w:trHeight w:val="840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Мариинский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политехнический   техникум» </w:t>
            </w:r>
          </w:p>
        </w:tc>
        <w:tc>
          <w:tcPr>
            <w:tcW w:w="850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67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ПОУ  «Новокузнецкий  торгово-экономический  техникум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2418D6" w:rsidRPr="0032290F" w:rsidTr="00194093">
        <w:trPr>
          <w:trHeight w:val="70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горнотехнический  техникум им. В.П. Романова</w:t>
            </w:r>
          </w:p>
        </w:tc>
        <w:tc>
          <w:tcPr>
            <w:tcW w:w="850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2418D6" w:rsidRPr="00CF00F6" w:rsidRDefault="008C182D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2418D6" w:rsidRPr="0032290F" w:rsidTr="00194093">
        <w:trPr>
          <w:trHeight w:val="40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«Сибирский   политехнический   техникум»</w:t>
            </w:r>
          </w:p>
        </w:tc>
        <w:tc>
          <w:tcPr>
            <w:tcW w:w="850" w:type="dxa"/>
          </w:tcPr>
          <w:p w:rsidR="002418D6" w:rsidRPr="00CF00F6" w:rsidRDefault="00A86B7F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418D6" w:rsidRPr="00CF00F6" w:rsidRDefault="00A86B7F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418D6" w:rsidRPr="00CF00F6" w:rsidRDefault="00A86B7F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2418D6" w:rsidRPr="00CF00F6" w:rsidRDefault="00A86B7F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2418D6" w:rsidRPr="0032290F" w:rsidTr="00194093">
        <w:trPr>
          <w:trHeight w:val="390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Таштагольский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техникум горных технологий и сферы обслуживания»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ГПОУ « 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аграрный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ОУ «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Кузбасский колледж архитектуры, строительства и цифровых технологий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16" w:type="dxa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ГПОУ «Сибирский колледж сервиса и технологий</w:t>
            </w:r>
            <w:r w:rsidRPr="00A809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16" w:type="dxa"/>
          </w:tcPr>
          <w:p w:rsidR="002418D6" w:rsidRPr="00484C20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ГПОУ «Кузбасский</w:t>
            </w:r>
            <w:r w:rsidRPr="00484C20">
              <w:rPr>
                <w:rStyle w:val="11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6" w:type="dxa"/>
          </w:tcPr>
          <w:p w:rsidR="002418D6" w:rsidRDefault="002418D6" w:rsidP="00194093">
            <w:pPr>
              <w:rPr>
                <w:rStyle w:val="11"/>
              </w:rPr>
            </w:pPr>
            <w:r w:rsidRPr="00021A25">
              <w:rPr>
                <w:rStyle w:val="11"/>
                <w:sz w:val="28"/>
                <w:szCs w:val="28"/>
              </w:rPr>
              <w:t>ГПОУ «</w:t>
            </w:r>
            <w:proofErr w:type="spellStart"/>
            <w:r w:rsidRPr="00021A25">
              <w:rPr>
                <w:rStyle w:val="11"/>
                <w:sz w:val="28"/>
                <w:szCs w:val="28"/>
              </w:rPr>
              <w:t>Киселевский</w:t>
            </w:r>
            <w:proofErr w:type="spellEnd"/>
            <w:r w:rsidRPr="00021A25">
              <w:rPr>
                <w:rStyle w:val="11"/>
                <w:sz w:val="28"/>
                <w:szCs w:val="28"/>
              </w:rPr>
              <w:t xml:space="preserve"> горный техникум»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6" w:type="dxa"/>
          </w:tcPr>
          <w:p w:rsidR="002418D6" w:rsidRPr="00021A25" w:rsidRDefault="002418D6" w:rsidP="00194093">
            <w:pPr>
              <w:rPr>
                <w:rStyle w:val="11"/>
                <w:sz w:val="28"/>
                <w:szCs w:val="28"/>
              </w:rPr>
            </w:pPr>
            <w:r w:rsidRPr="00021A25">
              <w:rPr>
                <w:rStyle w:val="1"/>
                <w:sz w:val="28"/>
                <w:szCs w:val="28"/>
              </w:rPr>
              <w:t>ГПОУ</w:t>
            </w:r>
            <w:r>
              <w:rPr>
                <w:rStyle w:val="1"/>
                <w:sz w:val="28"/>
                <w:szCs w:val="28"/>
              </w:rPr>
              <w:t xml:space="preserve"> «Кемеровский коммунально-строительный техникум»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2418D6" w:rsidRPr="00CF00F6" w:rsidRDefault="002418D6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418D6" w:rsidRPr="0032290F" w:rsidTr="00194093">
        <w:trPr>
          <w:trHeight w:val="465"/>
        </w:trPr>
        <w:tc>
          <w:tcPr>
            <w:tcW w:w="798" w:type="dxa"/>
          </w:tcPr>
          <w:p w:rsidR="002418D6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6" w:type="dxa"/>
          </w:tcPr>
          <w:p w:rsidR="002418D6" w:rsidRPr="00021A25" w:rsidRDefault="002418D6" w:rsidP="00194093">
            <w:pPr>
              <w:pStyle w:val="a3"/>
              <w:shd w:val="clear" w:color="auto" w:fill="auto"/>
              <w:spacing w:before="0" w:after="0" w:line="240" w:lineRule="auto"/>
              <w:ind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 xml:space="preserve">ГБПОУ </w:t>
            </w:r>
            <w:proofErr w:type="spellStart"/>
            <w:r>
              <w:rPr>
                <w:rStyle w:val="1"/>
                <w:color w:val="000000"/>
                <w:sz w:val="28"/>
                <w:szCs w:val="28"/>
              </w:rPr>
              <w:t>Томь-Усинский</w:t>
            </w:r>
            <w:proofErr w:type="spellEnd"/>
            <w:r>
              <w:rPr>
                <w:rStyle w:val="1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Style w:val="1"/>
                <w:color w:val="000000"/>
                <w:sz w:val="28"/>
                <w:szCs w:val="28"/>
              </w:rPr>
              <w:t>энерготранспортный</w:t>
            </w:r>
            <w:proofErr w:type="spellEnd"/>
            <w:r>
              <w:rPr>
                <w:rStyle w:val="1"/>
                <w:color w:val="000000"/>
                <w:sz w:val="28"/>
                <w:szCs w:val="28"/>
              </w:rPr>
              <w:t xml:space="preserve"> техникум 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2418D6" w:rsidRPr="0032290F" w:rsidTr="00194093">
        <w:trPr>
          <w:trHeight w:val="975"/>
        </w:trPr>
        <w:tc>
          <w:tcPr>
            <w:tcW w:w="4214" w:type="dxa"/>
            <w:gridSpan w:val="2"/>
          </w:tcPr>
          <w:p w:rsidR="002418D6" w:rsidRPr="0032290F" w:rsidRDefault="002418D6" w:rsidP="0019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646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646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46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484" w:type="dxa"/>
          </w:tcPr>
          <w:p w:rsidR="002418D6" w:rsidRPr="00CF00F6" w:rsidRDefault="00D17B6B" w:rsidP="001940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46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</w:tbl>
    <w:p w:rsidR="002418D6" w:rsidRDefault="002418D6" w:rsidP="002418D6">
      <w:pPr>
        <w:pStyle w:val="12"/>
        <w:keepNext/>
        <w:keepLines/>
        <w:shd w:val="clear" w:color="auto" w:fill="auto"/>
        <w:tabs>
          <w:tab w:val="left" w:pos="519"/>
        </w:tabs>
        <w:spacing w:after="179" w:line="270" w:lineRule="exact"/>
        <w:ind w:left="20"/>
        <w:rPr>
          <w:rStyle w:val="10"/>
          <w:color w:val="000000"/>
          <w:sz w:val="28"/>
          <w:szCs w:val="28"/>
        </w:rPr>
      </w:pPr>
      <w:bookmarkStart w:id="0" w:name="bookmark0"/>
    </w:p>
    <w:bookmarkEnd w:id="0"/>
    <w:p w:rsidR="002418D6" w:rsidRDefault="002418D6" w:rsidP="002418D6">
      <w:r w:rsidRPr="00021A25">
        <w:rPr>
          <w:rStyle w:val="3"/>
          <w:sz w:val="28"/>
          <w:szCs w:val="28"/>
        </w:rPr>
        <w:t xml:space="preserve">Подробная информация о деятельности </w:t>
      </w:r>
      <w:r w:rsidRPr="00021A25">
        <w:rPr>
          <w:rStyle w:val="30"/>
          <w:sz w:val="28"/>
          <w:szCs w:val="28"/>
        </w:rPr>
        <w:t>МЦП</w:t>
      </w:r>
      <w:r w:rsidRPr="00021A25">
        <w:rPr>
          <w:rStyle w:val="3"/>
          <w:sz w:val="28"/>
          <w:szCs w:val="28"/>
        </w:rPr>
        <w:t>К содержится в отчетах, размещенных на сайтах профессиональных образовательных органи</w:t>
      </w:r>
      <w:r>
        <w:rPr>
          <w:rStyle w:val="3"/>
          <w:sz w:val="28"/>
          <w:szCs w:val="28"/>
        </w:rPr>
        <w:t>заций.</w:t>
      </w:r>
    </w:p>
    <w:p w:rsidR="002418D6" w:rsidRDefault="002418D6" w:rsidP="002418D6"/>
    <w:p w:rsidR="002418D6" w:rsidRDefault="002418D6" w:rsidP="002418D6"/>
    <w:p w:rsidR="002418D6" w:rsidRDefault="002418D6" w:rsidP="002418D6"/>
    <w:p w:rsidR="002418D6" w:rsidRDefault="002418D6" w:rsidP="002418D6"/>
    <w:p w:rsidR="002418D6" w:rsidRDefault="002418D6" w:rsidP="002418D6"/>
    <w:p w:rsidR="002418D6" w:rsidRDefault="002418D6" w:rsidP="002418D6"/>
    <w:p w:rsidR="00CD1D75" w:rsidRDefault="00CD1D75"/>
    <w:sectPr w:rsidR="00CD1D75" w:rsidSect="0079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18D6"/>
    <w:rsid w:val="000004E4"/>
    <w:rsid w:val="00066FC2"/>
    <w:rsid w:val="002418D6"/>
    <w:rsid w:val="0040687A"/>
    <w:rsid w:val="004E73B0"/>
    <w:rsid w:val="00646388"/>
    <w:rsid w:val="008538A8"/>
    <w:rsid w:val="008C182D"/>
    <w:rsid w:val="00A86B7F"/>
    <w:rsid w:val="00CD1D75"/>
    <w:rsid w:val="00D17B6B"/>
    <w:rsid w:val="00E865DE"/>
    <w:rsid w:val="00E947F8"/>
    <w:rsid w:val="00F901AD"/>
    <w:rsid w:val="00F9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2418D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2418D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2418D6"/>
    <w:pPr>
      <w:shd w:val="clear" w:color="auto" w:fill="FFFFFF"/>
      <w:spacing w:before="120" w:after="120" w:line="480" w:lineRule="exact"/>
      <w:ind w:hanging="260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418D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2418D6"/>
    <w:pPr>
      <w:shd w:val="clear" w:color="auto" w:fill="FFFFFF"/>
      <w:spacing w:after="420" w:line="240" w:lineRule="atLeast"/>
      <w:ind w:hanging="260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1">
    <w:name w:val="Основной текст + 11"/>
    <w:aliases w:val="5 pt1"/>
    <w:basedOn w:val="1"/>
    <w:uiPriority w:val="99"/>
    <w:rsid w:val="002418D6"/>
    <w:rPr>
      <w:sz w:val="23"/>
      <w:szCs w:val="23"/>
      <w:u w:val="none"/>
    </w:rPr>
  </w:style>
  <w:style w:type="character" w:customStyle="1" w:styleId="10">
    <w:name w:val="Заголовок №1_"/>
    <w:basedOn w:val="a0"/>
    <w:link w:val="12"/>
    <w:uiPriority w:val="99"/>
    <w:rsid w:val="002418D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2418D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2418D6"/>
    <w:rPr>
      <w:u w:val="single"/>
    </w:rPr>
  </w:style>
  <w:style w:type="paragraph" w:customStyle="1" w:styleId="12">
    <w:name w:val="Заголовок №1"/>
    <w:basedOn w:val="a"/>
    <w:link w:val="10"/>
    <w:uiPriority w:val="99"/>
    <w:rsid w:val="002418D6"/>
    <w:pPr>
      <w:shd w:val="clear" w:color="auto" w:fill="FFFFFF"/>
      <w:spacing w:after="42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2418D6"/>
    <w:pPr>
      <w:shd w:val="clear" w:color="auto" w:fill="FFFFFF"/>
      <w:spacing w:before="420" w:line="480" w:lineRule="exact"/>
      <w:jc w:val="both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</dc:creator>
  <cp:keywords/>
  <dc:description/>
  <cp:lastModifiedBy>kta</cp:lastModifiedBy>
  <cp:revision>9</cp:revision>
  <dcterms:created xsi:type="dcterms:W3CDTF">2021-09-09T06:32:00Z</dcterms:created>
  <dcterms:modified xsi:type="dcterms:W3CDTF">2021-09-24T03:14:00Z</dcterms:modified>
</cp:coreProperties>
</file>